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40"/>
        <w:gridCol w:w="400"/>
        <w:gridCol w:w="40"/>
      </w:tblGrid>
      <w:tr w:rsidR="00526A7F" w14:paraId="7BC26D87" w14:textId="77777777">
        <w:tc>
          <w:tcPr>
            <w:tcW w:w="1" w:type="dxa"/>
          </w:tcPr>
          <w:p w14:paraId="25F3ACFF" w14:textId="77777777" w:rsidR="00526A7F" w:rsidRDefault="00526A7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00" w:type="dxa"/>
          </w:tcPr>
          <w:p w14:paraId="10407BFF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14E1A973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302E6304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7E9959CE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5C172D5E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003460F8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478BA32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568C0188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4239FE3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75B9AD5D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6F3CCA2F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0A256197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571DA2B7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26F81D8D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17926040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6583294D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73D455B2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3E88EFE" w14:textId="77777777" w:rsidR="00526A7F" w:rsidRDefault="00526A7F">
            <w:pPr>
              <w:pStyle w:val="EMPTYCELLSTYLE"/>
            </w:pPr>
          </w:p>
        </w:tc>
      </w:tr>
      <w:tr w:rsidR="00526A7F" w14:paraId="396AB1CB" w14:textId="77777777">
        <w:trPr>
          <w:trHeight w:hRule="exact" w:val="1200"/>
        </w:trPr>
        <w:tc>
          <w:tcPr>
            <w:tcW w:w="1" w:type="dxa"/>
          </w:tcPr>
          <w:p w14:paraId="6CF0CA47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C8CF7E8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770F71B2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2689A197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0908F54D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7B73D7A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0BBE3522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B091B97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47743936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0C39FC9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7BD5D3AF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5526CF78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4CF201D7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7B3D6760" w14:textId="77777777" w:rsidR="00526A7F" w:rsidRDefault="00526A7F">
            <w:pPr>
              <w:pStyle w:val="EMPTYCELL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B8A5" w14:textId="77777777" w:rsidR="00526A7F" w:rsidRDefault="009E0D15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F086E58" wp14:editId="417DEE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84615218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15218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72BF8BFF" w14:textId="77777777" w:rsidR="00526A7F" w:rsidRDefault="00526A7F">
            <w:pPr>
              <w:pStyle w:val="EMPTYCELLSTYLE"/>
            </w:pPr>
          </w:p>
        </w:tc>
      </w:tr>
      <w:tr w:rsidR="00526A7F" w14:paraId="54B9037F" w14:textId="77777777">
        <w:trPr>
          <w:trHeight w:hRule="exact" w:val="320"/>
        </w:trPr>
        <w:tc>
          <w:tcPr>
            <w:tcW w:w="1" w:type="dxa"/>
          </w:tcPr>
          <w:p w14:paraId="4D3391D6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4E6E9775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03B53FBF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2680" w14:textId="77777777" w:rsidR="00526A7F" w:rsidRDefault="009E0D15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736579E" wp14:editId="1ACC16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64657071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570713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b="10000"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0" w:type="dxa"/>
          </w:tcPr>
          <w:p w14:paraId="52E0EB78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19B634CF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7E14B759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BCABC7A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2BAD8AEF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3BB7BAFB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128D05F4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472A2227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66D1B12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12B44068" w14:textId="77777777" w:rsidR="00526A7F" w:rsidRDefault="00526A7F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9878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2C410066" w14:textId="77777777" w:rsidR="00526A7F" w:rsidRDefault="00526A7F">
            <w:pPr>
              <w:pStyle w:val="EMPTYCELLSTYLE"/>
            </w:pPr>
          </w:p>
        </w:tc>
      </w:tr>
      <w:tr w:rsidR="00526A7F" w14:paraId="1A9F4C31" w14:textId="77777777">
        <w:trPr>
          <w:trHeight w:hRule="exact" w:val="200"/>
        </w:trPr>
        <w:tc>
          <w:tcPr>
            <w:tcW w:w="1" w:type="dxa"/>
          </w:tcPr>
          <w:p w14:paraId="58C8130D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0E8FB37D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39E58D1D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6F0C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1FA7ED36" w14:textId="77777777" w:rsidR="00526A7F" w:rsidRDefault="00526A7F">
            <w:pPr>
              <w:pStyle w:val="EMPTYCELL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3FFE5" w14:textId="77777777" w:rsidR="00526A7F" w:rsidRDefault="009E0D15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</w:tcPr>
          <w:p w14:paraId="33BCAE69" w14:textId="77777777" w:rsidR="00526A7F" w:rsidRDefault="00526A7F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D127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7113AB4B" w14:textId="77777777" w:rsidR="00526A7F" w:rsidRDefault="00526A7F">
            <w:pPr>
              <w:pStyle w:val="EMPTYCELLSTYLE"/>
            </w:pPr>
          </w:p>
        </w:tc>
      </w:tr>
      <w:tr w:rsidR="00526A7F" w14:paraId="6A93DFDF" w14:textId="77777777">
        <w:trPr>
          <w:trHeight w:hRule="exact" w:val="200"/>
        </w:trPr>
        <w:tc>
          <w:tcPr>
            <w:tcW w:w="1" w:type="dxa"/>
          </w:tcPr>
          <w:p w14:paraId="6C3AB5A9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235807A3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0329B9C8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DEA8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1F12CB4C" w14:textId="77777777" w:rsidR="00526A7F" w:rsidRDefault="00526A7F">
            <w:pPr>
              <w:pStyle w:val="EMPTYCELLSTYLE"/>
            </w:pPr>
          </w:p>
        </w:tc>
        <w:tc>
          <w:tcPr>
            <w:tcW w:w="57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DDB2E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419E52DF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71DE02B6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6D1AE7D1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3C3C25C0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A811515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7512BAC4" w14:textId="77777777" w:rsidR="00526A7F" w:rsidRDefault="00526A7F">
            <w:pPr>
              <w:pStyle w:val="EMPTYCELLSTYLE"/>
            </w:pPr>
          </w:p>
        </w:tc>
      </w:tr>
      <w:tr w:rsidR="00526A7F" w14:paraId="160AE1CB" w14:textId="77777777">
        <w:trPr>
          <w:trHeight w:hRule="exact" w:val="280"/>
        </w:trPr>
        <w:tc>
          <w:tcPr>
            <w:tcW w:w="1" w:type="dxa"/>
          </w:tcPr>
          <w:p w14:paraId="460052CA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574F4FD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42E74D13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4B076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0372818D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5AE0BA2A" w14:textId="77777777" w:rsidR="00526A7F" w:rsidRDefault="00526A7F">
            <w:pPr>
              <w:pStyle w:val="EMPTYCELL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2C315" w14:textId="77777777" w:rsidR="00526A7F" w:rsidRDefault="009E0D15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0" w:type="dxa"/>
          </w:tcPr>
          <w:p w14:paraId="5412F710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769CF328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7E293745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0E3A4815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6CEC0466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3571B4CB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66318D69" w14:textId="77777777" w:rsidR="00526A7F" w:rsidRDefault="00526A7F">
            <w:pPr>
              <w:pStyle w:val="EMPTYCELLSTYLE"/>
            </w:pPr>
          </w:p>
        </w:tc>
      </w:tr>
      <w:tr w:rsidR="00526A7F" w14:paraId="54315BFA" w14:textId="77777777">
        <w:trPr>
          <w:trHeight w:hRule="exact" w:val="120"/>
        </w:trPr>
        <w:tc>
          <w:tcPr>
            <w:tcW w:w="1" w:type="dxa"/>
          </w:tcPr>
          <w:p w14:paraId="3A84EAC2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82EEF4B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5B9EC96A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75A1D80C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5CEA3DD1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215265B3" w14:textId="77777777" w:rsidR="00526A7F" w:rsidRDefault="00526A7F">
            <w:pPr>
              <w:pStyle w:val="EMPTYCELLSTYLE"/>
            </w:pPr>
          </w:p>
        </w:tc>
        <w:tc>
          <w:tcPr>
            <w:tcW w:w="52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57A5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4734A0E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45ECD154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29275FFB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6699D934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372E827F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0E511D7A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58E494E8" w14:textId="77777777" w:rsidR="00526A7F" w:rsidRDefault="00526A7F">
            <w:pPr>
              <w:pStyle w:val="EMPTYCELLSTYLE"/>
            </w:pPr>
          </w:p>
        </w:tc>
      </w:tr>
      <w:tr w:rsidR="00526A7F" w14:paraId="77E10BDE" w14:textId="77777777">
        <w:trPr>
          <w:trHeight w:hRule="exact" w:val="180"/>
        </w:trPr>
        <w:tc>
          <w:tcPr>
            <w:tcW w:w="1" w:type="dxa"/>
          </w:tcPr>
          <w:p w14:paraId="04A25B8B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39E8F2D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54E7AD94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56FAE6BF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7273215F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45D4409B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7ABF6753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BEBE65F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43F190DF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254F83FE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76877DF6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46F84CA3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EA0F63C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401340A7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3DA40CE0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598ECEC8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569FAD97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46D35904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50ABC28" w14:textId="77777777" w:rsidR="00526A7F" w:rsidRDefault="00526A7F">
            <w:pPr>
              <w:pStyle w:val="EMPTYCELLSTYLE"/>
            </w:pPr>
          </w:p>
        </w:tc>
      </w:tr>
      <w:tr w:rsidR="00526A7F" w14:paraId="0FBF3EC1" w14:textId="77777777">
        <w:trPr>
          <w:trHeight w:hRule="exact" w:val="800"/>
        </w:trPr>
        <w:tc>
          <w:tcPr>
            <w:tcW w:w="1" w:type="dxa"/>
          </w:tcPr>
          <w:p w14:paraId="0F912C7A" w14:textId="77777777" w:rsidR="00526A7F" w:rsidRDefault="00526A7F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3FC4B" w14:textId="77777777" w:rsidR="00526A7F" w:rsidRDefault="009E0D15" w:rsidP="009E0D15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ОБЩЕСТВО С ОГРАНИЧЕННОЙ ОТВЕТСТВЕННОСТЬЮ "ПКОМ", Место нахождения: 107031, РОССИЯ,  Г.МОСКВА, МУНИЦИПАЛЬНЫЙ ОКРУГ МЕЩАНСКИЙ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вн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>. тер. г.,   УЛ РОЖДЕСТВЕНКА, Д. 5/7, СТР. 2 , ПОМЕЩ.   4А/5      , ОГРН: 1257700252699</w:t>
            </w:r>
          </w:p>
        </w:tc>
        <w:tc>
          <w:tcPr>
            <w:tcW w:w="400" w:type="dxa"/>
          </w:tcPr>
          <w:p w14:paraId="49D29705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2EF8897D" w14:textId="77777777" w:rsidR="00526A7F" w:rsidRDefault="00526A7F">
            <w:pPr>
              <w:pStyle w:val="EMPTYCELLSTYLE"/>
            </w:pPr>
          </w:p>
        </w:tc>
      </w:tr>
      <w:tr w:rsidR="00526A7F" w14:paraId="7B327159" w14:textId="77777777">
        <w:trPr>
          <w:trHeight w:hRule="exact" w:val="40"/>
        </w:trPr>
        <w:tc>
          <w:tcPr>
            <w:tcW w:w="1" w:type="dxa"/>
          </w:tcPr>
          <w:p w14:paraId="36D72A63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781DB3F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4BC5046F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6047FC9A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44B27776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0D9DC9B4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794FBE14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033BEE3F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2D2F866F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34515DD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5C6478FB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158209C8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8BDF3E8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6A42D23C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20884887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275318C5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39E9FA1C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02CD505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2F4FA48" w14:textId="77777777" w:rsidR="00526A7F" w:rsidRDefault="00526A7F">
            <w:pPr>
              <w:pStyle w:val="EMPTYCELLSTYLE"/>
            </w:pPr>
          </w:p>
        </w:tc>
      </w:tr>
      <w:tr w:rsidR="00526A7F" w14:paraId="634841E1" w14:textId="77777777">
        <w:trPr>
          <w:trHeight w:hRule="exact" w:val="300"/>
        </w:trPr>
        <w:tc>
          <w:tcPr>
            <w:tcW w:w="1" w:type="dxa"/>
          </w:tcPr>
          <w:p w14:paraId="59335153" w14:textId="77777777" w:rsidR="00526A7F" w:rsidRDefault="00526A7F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3CFDF" w14:textId="77777777" w:rsidR="00526A7F" w:rsidRDefault="009E0D15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ГЕНЕРАЛЬНЫЙ ДИРЕКТОР ТКАЧЕВ ПАВЕЛ ВАСИЛЬЕВИЧ</w:t>
            </w:r>
          </w:p>
        </w:tc>
        <w:tc>
          <w:tcPr>
            <w:tcW w:w="400" w:type="dxa"/>
          </w:tcPr>
          <w:p w14:paraId="130A5503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0E6C1402" w14:textId="77777777" w:rsidR="00526A7F" w:rsidRDefault="00526A7F">
            <w:pPr>
              <w:pStyle w:val="EMPTYCELLSTYLE"/>
            </w:pPr>
          </w:p>
        </w:tc>
      </w:tr>
      <w:tr w:rsidR="00526A7F" w14:paraId="20EB4BDA" w14:textId="77777777">
        <w:trPr>
          <w:trHeight w:hRule="exact" w:val="40"/>
        </w:trPr>
        <w:tc>
          <w:tcPr>
            <w:tcW w:w="1" w:type="dxa"/>
          </w:tcPr>
          <w:p w14:paraId="66143492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3031AB18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7C7D7A54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74CAD4B6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244F2F0C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0CCCAC9D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2306C0EE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5241F49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65D10F88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204DB058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5F72F4F0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582B7447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1618A083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49D27777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2A3DDAB6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21FC40BA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654BD36B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28FAA463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2812EC0" w14:textId="77777777" w:rsidR="00526A7F" w:rsidRDefault="00526A7F">
            <w:pPr>
              <w:pStyle w:val="EMPTYCELLSTYLE"/>
            </w:pPr>
          </w:p>
        </w:tc>
      </w:tr>
      <w:tr w:rsidR="00526A7F" w14:paraId="580F85DA" w14:textId="77777777" w:rsidTr="009E0D15">
        <w:trPr>
          <w:trHeight w:hRule="exact" w:val="5932"/>
        </w:trPr>
        <w:tc>
          <w:tcPr>
            <w:tcW w:w="1" w:type="dxa"/>
          </w:tcPr>
          <w:p w14:paraId="7DC9A456" w14:textId="77777777" w:rsidR="00526A7F" w:rsidRDefault="00526A7F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1F39" w14:textId="77777777" w:rsidR="009E0D15" w:rsidRDefault="009E0D15" w:rsidP="009E0D15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заявляет, что   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Наушники беспроводные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торговая марка: Apple, модел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и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A3063, A3064, A3122</w:t>
            </w:r>
          </w:p>
          <w:p w14:paraId="10BEFCB3" w14:textId="77777777" w:rsidR="009E0D15" w:rsidRDefault="009E0D15" w:rsidP="009E0D15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 w:rsidRPr="009E0D15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Изготовитель: 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Apple Inc., Место нахождения: СОЕДИНЕННЫЕ ШТАТЫ, One Apple Park Way,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Cupertino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CA 95014, Адрес места осуществления деятельности по изготовлению продукции: МЕКСИКА,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Calle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Laguna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Maynar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5520,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Section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Parque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Industrial, El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Lago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22210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Tijuana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B.C; МАЛАЙЗИЯ,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Jalan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217, 50100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Kuala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Lumpur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; ТАИЛАНД, 44,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Centara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Grand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and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Bangkok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Convention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Centre, 999/9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Rama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Rd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Pathum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Wan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Bangkok 10330; КИТАЙ,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Liu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Wu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Dao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Section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San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Heng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Road,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Xin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Cheng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District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Shek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Kit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Town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Dongguan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City,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Guangdong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Province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; ТАЙВАН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Ь (КИТАЙ), 6,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Feng-Shu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Tsuen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Gueishan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Taoyuan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333; КИТАЙ, No. 1,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Baoping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Road,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Baolong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Industrial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Town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Longgang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Shenzhen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Guangdong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; КИТАЙ, No.68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Sanzhuang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Road,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Songjiang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Export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Processing Zone, Shanghai; ТАЙВАНЬ (КИТАЙ), Nо.2,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Zihyоu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St.,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Tuchеng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Dist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Nеw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Tаipеi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City 236; ВЬЕТНАМ,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Lot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Quang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Chau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Industry Park,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Quang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Chau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Village,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Viet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Yen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District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Bac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Giang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Province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; ИНДИЯ,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Sipcot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Industrial Park,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Chennai-Bangalore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Highway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(NH4),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Kancheepuram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District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Tamil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Nadu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State; КИТАЙ,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Intergrated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Free Tr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ade Zone, East Of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Zhenxing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Road,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Hangkonggang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District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Zhengzhou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Henan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province</w:t>
            </w:r>
            <w:proofErr w:type="spellEnd"/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 w:rsidRPr="009E0D1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Документ, в соответствии с которым изготовлена продукция: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Директива 2011/65/ЕU ЕВРОПЕЙСКОГО ПАРЛАМЕНТА И СОВЕТА ЕС от 08 июня 2011 г. «Об ограничении использования определенных опасных веществ в электрическом и электронном оборудовании»; Директива 2014/30/ЕU ЕВРОПЕЙСКОГО ПАРЛАМЕНТА И СОВЕТА от 26 февраля 2014 г. «О гармонизации законодательств государств-членов ЕС в области электромагнитной совместимости»</w:t>
            </w: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Коды ТН ВЭД ЕАЭС: 8518309500</w:t>
            </w:r>
          </w:p>
          <w:p w14:paraId="3BB275A6" w14:textId="09F12311" w:rsidR="00526A7F" w:rsidRDefault="009E0D15" w:rsidP="009E0D15">
            <w:pPr>
              <w:jc w:val="both"/>
            </w:pPr>
            <w:r w:rsidRPr="009E0D15">
              <w:rPr>
                <w:rFonts w:ascii="Arial" w:eastAsia="Arial" w:hAnsi="Arial" w:cs="Arial"/>
                <w:color w:val="000000"/>
                <w:sz w:val="22"/>
                <w:szCs w:val="22"/>
              </w:rPr>
              <w:t>Серийный выпуск,</w:t>
            </w:r>
            <w:r>
              <w:rPr>
                <w:rFonts w:ascii="Arial" w:eastAsia="Arial" w:hAnsi="Arial" w:cs="Arial"/>
                <w:color w:val="000000"/>
                <w:sz w:val="14"/>
              </w:rPr>
              <w:t xml:space="preserve"> </w:t>
            </w:r>
          </w:p>
        </w:tc>
        <w:tc>
          <w:tcPr>
            <w:tcW w:w="400" w:type="dxa"/>
          </w:tcPr>
          <w:p w14:paraId="48582544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789A71E0" w14:textId="77777777" w:rsidR="00526A7F" w:rsidRDefault="00526A7F">
            <w:pPr>
              <w:pStyle w:val="EMPTYCELLSTYLE"/>
            </w:pPr>
          </w:p>
        </w:tc>
      </w:tr>
      <w:tr w:rsidR="00526A7F" w14:paraId="656FBD55" w14:textId="77777777" w:rsidTr="009E0D15">
        <w:trPr>
          <w:trHeight w:hRule="exact" w:val="63"/>
        </w:trPr>
        <w:tc>
          <w:tcPr>
            <w:tcW w:w="1" w:type="dxa"/>
          </w:tcPr>
          <w:p w14:paraId="668ED030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0FD5B308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1441FB79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425901F6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6BAD0C43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68BC54A2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1C07B314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E6DD324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0649F3DC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E1CE210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151960EC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09A800CD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0D335B65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0645D789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406A4BD5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48EBF289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1EC4488A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B1F96A5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5E320D8" w14:textId="77777777" w:rsidR="00526A7F" w:rsidRDefault="00526A7F">
            <w:pPr>
              <w:pStyle w:val="EMPTYCELLSTYLE"/>
            </w:pPr>
          </w:p>
        </w:tc>
      </w:tr>
      <w:tr w:rsidR="00526A7F" w14:paraId="2DA523D3" w14:textId="77777777" w:rsidTr="009E0D15">
        <w:trPr>
          <w:trHeight w:hRule="exact" w:val="942"/>
        </w:trPr>
        <w:tc>
          <w:tcPr>
            <w:tcW w:w="1" w:type="dxa"/>
          </w:tcPr>
          <w:p w14:paraId="0ABF4EEF" w14:textId="77777777" w:rsidR="00526A7F" w:rsidRDefault="00526A7F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3CD43" w14:textId="77777777" w:rsidR="00526A7F" w:rsidRDefault="009E0D15">
            <w:r>
              <w:rPr>
                <w:rFonts w:ascii="Arial" w:eastAsia="Arial" w:hAnsi="Arial" w:cs="Arial"/>
                <w:b/>
                <w:color w:val="000000"/>
                <w:sz w:val="22"/>
              </w:rPr>
              <w:t>Соответствует требованиям   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ТР ТС 020/2011 Электромагнитная совместимость технических средств; ТР ЕАЭС 037/2016 Об ограничении применения опасных веществ в изделиях электротехники и </w:t>
            </w:r>
            <w:r>
              <w:rPr>
                <w:rFonts w:ascii="Arial" w:eastAsia="Arial" w:hAnsi="Arial" w:cs="Arial"/>
                <w:color w:val="000000"/>
                <w:sz w:val="22"/>
              </w:rPr>
              <w:t>радиоэлектроники</w:t>
            </w:r>
          </w:p>
        </w:tc>
        <w:tc>
          <w:tcPr>
            <w:tcW w:w="400" w:type="dxa"/>
          </w:tcPr>
          <w:p w14:paraId="0C266427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7DCD35B" w14:textId="77777777" w:rsidR="00526A7F" w:rsidRDefault="00526A7F">
            <w:pPr>
              <w:pStyle w:val="EMPTYCELLSTYLE"/>
            </w:pPr>
          </w:p>
        </w:tc>
      </w:tr>
      <w:tr w:rsidR="00526A7F" w14:paraId="41697029" w14:textId="77777777" w:rsidTr="009E0D15">
        <w:trPr>
          <w:trHeight w:hRule="exact" w:val="63"/>
        </w:trPr>
        <w:tc>
          <w:tcPr>
            <w:tcW w:w="1" w:type="dxa"/>
          </w:tcPr>
          <w:p w14:paraId="335C205B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0522091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19B84EE4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4EB7502D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698BB5E5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2FCE1372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0FCCBC8E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3C6A59A5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56FDE269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4E3BD52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0FE2D134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0B806646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57E04F9D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535B1F1D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69C576A5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57659359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6ED29D63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20ECD9ED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9710F6C" w14:textId="77777777" w:rsidR="00526A7F" w:rsidRDefault="00526A7F">
            <w:pPr>
              <w:pStyle w:val="EMPTYCELLSTYLE"/>
            </w:pPr>
          </w:p>
        </w:tc>
      </w:tr>
      <w:tr w:rsidR="00526A7F" w14:paraId="13883879" w14:textId="77777777">
        <w:trPr>
          <w:trHeight w:hRule="exact" w:val="800"/>
        </w:trPr>
        <w:tc>
          <w:tcPr>
            <w:tcW w:w="1" w:type="dxa"/>
          </w:tcPr>
          <w:p w14:paraId="0500AB24" w14:textId="77777777" w:rsidR="00526A7F" w:rsidRDefault="00526A7F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23A2E" w14:textId="77777777" w:rsidR="00526A7F" w:rsidRDefault="009E0D15" w:rsidP="009E0D15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35012-25 выдан 29.05.2025  испытательной лабораторией "Apple Inc."; Схема декларирования: 1д; </w:t>
            </w:r>
          </w:p>
        </w:tc>
        <w:tc>
          <w:tcPr>
            <w:tcW w:w="400" w:type="dxa"/>
          </w:tcPr>
          <w:p w14:paraId="216EAFBC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2E587B8A" w14:textId="77777777" w:rsidR="00526A7F" w:rsidRDefault="00526A7F">
            <w:pPr>
              <w:pStyle w:val="EMPTYCELLSTYLE"/>
            </w:pPr>
          </w:p>
        </w:tc>
      </w:tr>
      <w:tr w:rsidR="00526A7F" w14:paraId="254F0218" w14:textId="77777777">
        <w:trPr>
          <w:trHeight w:hRule="exact" w:val="40"/>
        </w:trPr>
        <w:tc>
          <w:tcPr>
            <w:tcW w:w="1" w:type="dxa"/>
          </w:tcPr>
          <w:p w14:paraId="6BEB3D8A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3AA4D131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5FFA1A98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18DB123C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2757598C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5D1309DA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3E6DE0AA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850A5E3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68F8BDEB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299AD303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339DF07C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4D1F8915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4DDAC1C5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5C4885EB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65468307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5D1D8AA5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515CB362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C5A8F77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693EB267" w14:textId="77777777" w:rsidR="00526A7F" w:rsidRDefault="00526A7F">
            <w:pPr>
              <w:pStyle w:val="EMPTYCELLSTYLE"/>
            </w:pPr>
          </w:p>
        </w:tc>
      </w:tr>
      <w:tr w:rsidR="00526A7F" w14:paraId="7A112052" w14:textId="77777777">
        <w:trPr>
          <w:trHeight w:hRule="exact" w:val="800"/>
        </w:trPr>
        <w:tc>
          <w:tcPr>
            <w:tcW w:w="1" w:type="dxa"/>
          </w:tcPr>
          <w:p w14:paraId="6310230A" w14:textId="77777777" w:rsidR="00526A7F" w:rsidRDefault="00526A7F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D2C0B" w14:textId="10117B07" w:rsidR="00526A7F" w:rsidRDefault="009E0D15" w:rsidP="009E0D15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Дополнительная информация </w:t>
            </w:r>
            <w:r w:rsidR="00D04594" w:rsidRPr="009E0D15">
              <w:rPr>
                <w:rFonts w:ascii="Arial" w:eastAsia="Arial" w:hAnsi="Arial" w:cs="Arial"/>
                <w:bCs/>
                <w:color w:val="000000"/>
                <w:sz w:val="22"/>
              </w:rPr>
              <w:t>Условия хранения, сроки эксплуатации указаны в прилагаемой к продукции товаросопроводительной документации.</w:t>
            </w:r>
          </w:p>
        </w:tc>
        <w:tc>
          <w:tcPr>
            <w:tcW w:w="400" w:type="dxa"/>
          </w:tcPr>
          <w:p w14:paraId="632F9409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34F08CB" w14:textId="77777777" w:rsidR="00526A7F" w:rsidRDefault="00526A7F">
            <w:pPr>
              <w:pStyle w:val="EMPTYCELLSTYLE"/>
            </w:pPr>
          </w:p>
        </w:tc>
      </w:tr>
      <w:tr w:rsidR="00526A7F" w14:paraId="67FE778A" w14:textId="77777777">
        <w:trPr>
          <w:trHeight w:hRule="exact" w:val="100"/>
        </w:trPr>
        <w:tc>
          <w:tcPr>
            <w:tcW w:w="1" w:type="dxa"/>
          </w:tcPr>
          <w:p w14:paraId="7E11DC0D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0E33DF14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7701BB95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1886419C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718FC886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40CA821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649ABFBF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FBAE059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5F3D87A1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6890866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621413E2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374BB558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6E78CE8D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2B98F268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25984AF0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5E7F93C8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5F553B24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3CACBF6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75FF8E2E" w14:textId="77777777" w:rsidR="00526A7F" w:rsidRDefault="00526A7F">
            <w:pPr>
              <w:pStyle w:val="EMPTYCELLSTYLE"/>
            </w:pPr>
          </w:p>
        </w:tc>
      </w:tr>
      <w:tr w:rsidR="00526A7F" w14:paraId="5943E7F5" w14:textId="77777777">
        <w:trPr>
          <w:trHeight w:hRule="exact" w:val="520"/>
        </w:trPr>
        <w:tc>
          <w:tcPr>
            <w:tcW w:w="1" w:type="dxa"/>
          </w:tcPr>
          <w:p w14:paraId="283CDAA7" w14:textId="77777777" w:rsidR="00526A7F" w:rsidRDefault="00526A7F">
            <w:pPr>
              <w:pStyle w:val="EMPTYCELL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343" w14:textId="77777777" w:rsidR="00526A7F" w:rsidRDefault="009E0D15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09.10.2030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</w:tcPr>
          <w:p w14:paraId="3D2D2CD4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091D928B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4E8B8396" w14:textId="77777777" w:rsidR="00526A7F" w:rsidRDefault="00526A7F">
            <w:pPr>
              <w:pStyle w:val="EMPTYCELLSTYLE"/>
            </w:pPr>
          </w:p>
        </w:tc>
      </w:tr>
      <w:tr w:rsidR="00526A7F" w14:paraId="11530420" w14:textId="77777777" w:rsidTr="009E0D15">
        <w:trPr>
          <w:trHeight w:hRule="exact" w:val="1216"/>
        </w:trPr>
        <w:tc>
          <w:tcPr>
            <w:tcW w:w="1" w:type="dxa"/>
          </w:tcPr>
          <w:p w14:paraId="1D26935F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BF07688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03002324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3750C690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30DE5BC8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5D73CD7D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3E9F1957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89BEBC7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10B134F2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948E0EE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7BEA136D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5DF83E4C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177AD3A3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5E15C883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04BA418E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787190A4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37C6DC4A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2FDCE55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DE18FB6" w14:textId="77777777" w:rsidR="00526A7F" w:rsidRDefault="00526A7F">
            <w:pPr>
              <w:pStyle w:val="EMPTYCELLSTYLE"/>
            </w:pPr>
          </w:p>
        </w:tc>
      </w:tr>
      <w:tr w:rsidR="00526A7F" w14:paraId="32BCEF56" w14:textId="77777777">
        <w:trPr>
          <w:trHeight w:hRule="exact" w:val="100"/>
        </w:trPr>
        <w:tc>
          <w:tcPr>
            <w:tcW w:w="1" w:type="dxa"/>
          </w:tcPr>
          <w:p w14:paraId="38D1EC48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86269E2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2284FA3D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6280C8A8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019EAE5A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F935397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11FA97BC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59BB800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EB463" w14:textId="77777777" w:rsidR="00526A7F" w:rsidRDefault="009E0D15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200" w:type="dxa"/>
          </w:tcPr>
          <w:p w14:paraId="4D8B1261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6B4CF9F6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031E53B3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3D7D9AEC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16AD1F9D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0AA28648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18062D22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3FFE34F0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1641AEE3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70DEE9D1" w14:textId="77777777" w:rsidR="00526A7F" w:rsidRDefault="00526A7F">
            <w:pPr>
              <w:pStyle w:val="EMPTYCELLSTYLE"/>
            </w:pPr>
          </w:p>
        </w:tc>
      </w:tr>
      <w:tr w:rsidR="00526A7F" w14:paraId="5EBB2C8B" w14:textId="77777777">
        <w:trPr>
          <w:trHeight w:hRule="exact" w:val="300"/>
        </w:trPr>
        <w:tc>
          <w:tcPr>
            <w:tcW w:w="1" w:type="dxa"/>
          </w:tcPr>
          <w:p w14:paraId="15368C30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68ACCE06" w14:textId="77777777" w:rsidR="00526A7F" w:rsidRDefault="00526A7F">
            <w:pPr>
              <w:pStyle w:val="EMPTYCELL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8AC0C" w14:textId="77777777" w:rsidR="00526A7F" w:rsidRDefault="00526A7F">
            <w:pPr>
              <w:jc w:val="center"/>
            </w:pPr>
          </w:p>
        </w:tc>
        <w:tc>
          <w:tcPr>
            <w:tcW w:w="200" w:type="dxa"/>
          </w:tcPr>
          <w:p w14:paraId="729D2977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CA3A8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212F2D63" w14:textId="77777777" w:rsidR="00526A7F" w:rsidRDefault="00526A7F">
            <w:pPr>
              <w:pStyle w:val="EMPTYCELL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0223" w14:textId="77777777" w:rsidR="00526A7F" w:rsidRDefault="009E0D15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ТКАЧЕВ ПАВЕЛ ВАСИЛЬЕВИЧ</w:t>
            </w:r>
          </w:p>
        </w:tc>
        <w:tc>
          <w:tcPr>
            <w:tcW w:w="180" w:type="dxa"/>
          </w:tcPr>
          <w:p w14:paraId="0477C406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01A7BC5A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1AF17594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C38810A" w14:textId="77777777" w:rsidR="00526A7F" w:rsidRDefault="00526A7F">
            <w:pPr>
              <w:pStyle w:val="EMPTYCELLSTYLE"/>
            </w:pPr>
          </w:p>
        </w:tc>
      </w:tr>
      <w:tr w:rsidR="00526A7F" w14:paraId="29919552" w14:textId="77777777">
        <w:trPr>
          <w:trHeight w:hRule="exact" w:val="200"/>
        </w:trPr>
        <w:tc>
          <w:tcPr>
            <w:tcW w:w="1" w:type="dxa"/>
          </w:tcPr>
          <w:p w14:paraId="4DA8B2CD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5BE0484C" w14:textId="77777777" w:rsidR="00526A7F" w:rsidRDefault="00526A7F">
            <w:pPr>
              <w:pStyle w:val="EMPTYCELL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860B" w14:textId="77777777" w:rsidR="00526A7F" w:rsidRDefault="009E0D15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200" w:type="dxa"/>
          </w:tcPr>
          <w:p w14:paraId="011D2632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099B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3130570D" w14:textId="77777777" w:rsidR="00526A7F" w:rsidRDefault="00526A7F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6790" w14:textId="77777777" w:rsidR="00526A7F" w:rsidRDefault="009E0D15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(Ф. И. О. </w:t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заявителя)</w:t>
            </w:r>
          </w:p>
        </w:tc>
        <w:tc>
          <w:tcPr>
            <w:tcW w:w="180" w:type="dxa"/>
          </w:tcPr>
          <w:p w14:paraId="59F9D0FC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5FD32CEF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436FC16A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315BCB43" w14:textId="77777777" w:rsidR="00526A7F" w:rsidRDefault="00526A7F">
            <w:pPr>
              <w:pStyle w:val="EMPTYCELLSTYLE"/>
            </w:pPr>
          </w:p>
        </w:tc>
      </w:tr>
      <w:tr w:rsidR="00526A7F" w14:paraId="5C1A8C9D" w14:textId="77777777">
        <w:trPr>
          <w:trHeight w:hRule="exact" w:val="100"/>
        </w:trPr>
        <w:tc>
          <w:tcPr>
            <w:tcW w:w="1" w:type="dxa"/>
          </w:tcPr>
          <w:p w14:paraId="511A254F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73161C37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324565FD" w14:textId="77777777" w:rsidR="00526A7F" w:rsidRDefault="00526A7F">
            <w:pPr>
              <w:pStyle w:val="EMPTYCELLSTYLE"/>
            </w:pPr>
          </w:p>
        </w:tc>
        <w:tc>
          <w:tcPr>
            <w:tcW w:w="1000" w:type="dxa"/>
          </w:tcPr>
          <w:p w14:paraId="2B666611" w14:textId="77777777" w:rsidR="00526A7F" w:rsidRDefault="00526A7F">
            <w:pPr>
              <w:pStyle w:val="EMPTYCELLSTYLE"/>
            </w:pPr>
          </w:p>
        </w:tc>
        <w:tc>
          <w:tcPr>
            <w:tcW w:w="760" w:type="dxa"/>
          </w:tcPr>
          <w:p w14:paraId="126654C6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7ACEE50D" w14:textId="77777777" w:rsidR="00526A7F" w:rsidRDefault="00526A7F">
            <w:pPr>
              <w:pStyle w:val="EMPTYCELLSTYLE"/>
            </w:pPr>
          </w:p>
        </w:tc>
        <w:tc>
          <w:tcPr>
            <w:tcW w:w="160" w:type="dxa"/>
          </w:tcPr>
          <w:p w14:paraId="6E361B9B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2CCDFB20" w14:textId="77777777" w:rsidR="00526A7F" w:rsidRDefault="00526A7F">
            <w:pPr>
              <w:pStyle w:val="EMPTYCELLSTYLE"/>
            </w:pPr>
          </w:p>
        </w:tc>
        <w:tc>
          <w:tcPr>
            <w:tcW w:w="600" w:type="dxa"/>
          </w:tcPr>
          <w:p w14:paraId="7527D12A" w14:textId="77777777" w:rsidR="00526A7F" w:rsidRDefault="00526A7F">
            <w:pPr>
              <w:pStyle w:val="EMPTYCELLSTYLE"/>
            </w:pPr>
          </w:p>
        </w:tc>
        <w:tc>
          <w:tcPr>
            <w:tcW w:w="200" w:type="dxa"/>
          </w:tcPr>
          <w:p w14:paraId="13903098" w14:textId="77777777" w:rsidR="00526A7F" w:rsidRDefault="00526A7F">
            <w:pPr>
              <w:pStyle w:val="EMPTYCELLSTYLE"/>
            </w:pPr>
          </w:p>
        </w:tc>
        <w:tc>
          <w:tcPr>
            <w:tcW w:w="2200" w:type="dxa"/>
          </w:tcPr>
          <w:p w14:paraId="1DA50645" w14:textId="77777777" w:rsidR="00526A7F" w:rsidRDefault="00526A7F">
            <w:pPr>
              <w:pStyle w:val="EMPTYCELLSTYLE"/>
            </w:pPr>
          </w:p>
        </w:tc>
        <w:tc>
          <w:tcPr>
            <w:tcW w:w="1840" w:type="dxa"/>
          </w:tcPr>
          <w:p w14:paraId="5EEE50BE" w14:textId="77777777" w:rsidR="00526A7F" w:rsidRDefault="00526A7F">
            <w:pPr>
              <w:pStyle w:val="EMPTYCELLSTYLE"/>
            </w:pPr>
          </w:p>
        </w:tc>
        <w:tc>
          <w:tcPr>
            <w:tcW w:w="280" w:type="dxa"/>
          </w:tcPr>
          <w:p w14:paraId="779C7465" w14:textId="77777777" w:rsidR="00526A7F" w:rsidRDefault="00526A7F">
            <w:pPr>
              <w:pStyle w:val="EMPTYCELLSTYLE"/>
            </w:pPr>
          </w:p>
        </w:tc>
        <w:tc>
          <w:tcPr>
            <w:tcW w:w="560" w:type="dxa"/>
          </w:tcPr>
          <w:p w14:paraId="482A2BB2" w14:textId="77777777" w:rsidR="00526A7F" w:rsidRDefault="00526A7F">
            <w:pPr>
              <w:pStyle w:val="EMPTYCELLSTYLE"/>
            </w:pPr>
          </w:p>
        </w:tc>
        <w:tc>
          <w:tcPr>
            <w:tcW w:w="1120" w:type="dxa"/>
          </w:tcPr>
          <w:p w14:paraId="14DB1FD0" w14:textId="77777777" w:rsidR="00526A7F" w:rsidRDefault="00526A7F">
            <w:pPr>
              <w:pStyle w:val="EMPTYCELLSTYLE"/>
            </w:pPr>
          </w:p>
        </w:tc>
        <w:tc>
          <w:tcPr>
            <w:tcW w:w="180" w:type="dxa"/>
          </w:tcPr>
          <w:p w14:paraId="3560215D" w14:textId="77777777" w:rsidR="00526A7F" w:rsidRDefault="00526A7F">
            <w:pPr>
              <w:pStyle w:val="EMPTYCELLSTYLE"/>
            </w:pPr>
          </w:p>
        </w:tc>
        <w:tc>
          <w:tcPr>
            <w:tcW w:w="20" w:type="dxa"/>
          </w:tcPr>
          <w:p w14:paraId="43ECCC78" w14:textId="77777777" w:rsidR="00526A7F" w:rsidRDefault="00526A7F">
            <w:pPr>
              <w:pStyle w:val="EMPTYCELLSTYLE"/>
            </w:pPr>
          </w:p>
        </w:tc>
        <w:tc>
          <w:tcPr>
            <w:tcW w:w="400" w:type="dxa"/>
          </w:tcPr>
          <w:p w14:paraId="6E6CEFB5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6434E3F8" w14:textId="77777777" w:rsidR="00526A7F" w:rsidRDefault="00526A7F">
            <w:pPr>
              <w:pStyle w:val="EMPTYCELLSTYLE"/>
            </w:pPr>
          </w:p>
        </w:tc>
      </w:tr>
      <w:tr w:rsidR="00526A7F" w14:paraId="5FACA74F" w14:textId="77777777">
        <w:trPr>
          <w:trHeight w:hRule="exact" w:val="300"/>
        </w:trPr>
        <w:tc>
          <w:tcPr>
            <w:tcW w:w="1" w:type="dxa"/>
          </w:tcPr>
          <w:p w14:paraId="019155FB" w14:textId="77777777" w:rsidR="00526A7F" w:rsidRDefault="00526A7F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C23B9" w14:textId="77777777" w:rsidR="00526A7F" w:rsidRDefault="009E0D15">
            <w:r>
              <w:rPr>
                <w:rFonts w:ascii="Arial" w:eastAsia="Arial" w:hAnsi="Arial" w:cs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34A1F" w14:textId="77777777" w:rsidR="00526A7F" w:rsidRDefault="009E0D15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ЕАЭС N RU Д-US.РА09.В.16188/25</w:t>
            </w:r>
          </w:p>
        </w:tc>
        <w:tc>
          <w:tcPr>
            <w:tcW w:w="400" w:type="dxa"/>
          </w:tcPr>
          <w:p w14:paraId="530F6B5D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1196C267" w14:textId="77777777" w:rsidR="00526A7F" w:rsidRDefault="00526A7F">
            <w:pPr>
              <w:pStyle w:val="EMPTYCELLSTYLE"/>
            </w:pPr>
          </w:p>
        </w:tc>
      </w:tr>
      <w:tr w:rsidR="00526A7F" w14:paraId="1665C015" w14:textId="77777777">
        <w:trPr>
          <w:trHeight w:hRule="exact" w:val="300"/>
        </w:trPr>
        <w:tc>
          <w:tcPr>
            <w:tcW w:w="1" w:type="dxa"/>
          </w:tcPr>
          <w:p w14:paraId="7D9B5CE2" w14:textId="77777777" w:rsidR="00526A7F" w:rsidRDefault="00526A7F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74C7A" w14:textId="77777777" w:rsidR="00526A7F" w:rsidRDefault="009E0D15">
            <w:r>
              <w:rPr>
                <w:rFonts w:ascii="Arial" w:eastAsia="Arial" w:hAnsi="Arial" w:cs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DC041" w14:textId="77777777" w:rsidR="00526A7F" w:rsidRDefault="009E0D15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10.10.2025</w:t>
            </w:r>
          </w:p>
        </w:tc>
        <w:tc>
          <w:tcPr>
            <w:tcW w:w="400" w:type="dxa"/>
          </w:tcPr>
          <w:p w14:paraId="4FD578F2" w14:textId="77777777" w:rsidR="00526A7F" w:rsidRDefault="00526A7F">
            <w:pPr>
              <w:pStyle w:val="EMPTYCELLSTYLE"/>
            </w:pPr>
          </w:p>
        </w:tc>
        <w:tc>
          <w:tcPr>
            <w:tcW w:w="1" w:type="dxa"/>
          </w:tcPr>
          <w:p w14:paraId="4B8DB501" w14:textId="77777777" w:rsidR="00526A7F" w:rsidRDefault="00526A7F">
            <w:pPr>
              <w:pStyle w:val="EMPTYCELLSTYLE"/>
            </w:pPr>
          </w:p>
        </w:tc>
      </w:tr>
    </w:tbl>
    <w:p w14:paraId="58869B80" w14:textId="77777777" w:rsidR="00064620" w:rsidRDefault="00064620"/>
    <w:sectPr w:rsidR="00064620">
      <w:pgSz w:w="11900" w:h="16840"/>
      <w:pgMar w:top="200" w:right="380" w:bottom="40" w:left="9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80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A7F"/>
    <w:rsid w:val="00064620"/>
    <w:rsid w:val="0018545E"/>
    <w:rsid w:val="00526A7F"/>
    <w:rsid w:val="00771860"/>
    <w:rsid w:val="009E0D15"/>
    <w:rsid w:val="00D0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8FF0"/>
  <w15:docId w15:val="{4449422C-EAA6-4AD9-8B1B-87D65F40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Svetlana Sergeeva</cp:lastModifiedBy>
  <cp:revision>3</cp:revision>
  <dcterms:created xsi:type="dcterms:W3CDTF">2025-10-10T08:39:00Z</dcterms:created>
  <dcterms:modified xsi:type="dcterms:W3CDTF">2025-10-10T08:54:00Z</dcterms:modified>
</cp:coreProperties>
</file>